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Załącznik nr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pieczęć placówki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/>
          <w:b/>
          <w:b/>
          <w:smallCap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Zgłoszenie szkoły do udziału w konkursie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(prosimy o wypełnienie na komputerze lub czytelnie drukowanymi literami i przesłanie                     w formie skanu lub pocztą tradycyjną na adres Organizatora)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 szkołę: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/pełna nazwa szkoły/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udziału w </w:t>
      </w:r>
      <w:r>
        <w:rPr>
          <w:rFonts w:ascii="Times New Roman" w:hAnsi="Times New Roman"/>
          <w:b/>
          <w:bCs/>
          <w:sz w:val="24"/>
          <w:szCs w:val="24"/>
        </w:rPr>
        <w:t>Gminno – Dekanalnym Konkursie „Każdy inny – Wszyscy równi”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szkołę reprezentować będą prace:</w:t>
      </w:r>
    </w:p>
    <w:tbl>
      <w:tblPr>
        <w:tblW w:w="999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586"/>
        <w:gridCol w:w="3312"/>
        <w:gridCol w:w="1134"/>
        <w:gridCol w:w="1559"/>
        <w:gridCol w:w="3402"/>
      </w:tblGrid>
      <w:tr>
        <w:trPr>
          <w:trHeight w:val="601" w:hRule="atLeast"/>
        </w:trPr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Lp.</w:t>
            </w:r>
          </w:p>
        </w:tc>
        <w:tc>
          <w:tcPr>
            <w:tcW w:w="33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Imię i nazwisko ucznia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klasa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caps/>
                <w:sz w:val="20"/>
                <w:szCs w:val="24"/>
              </w:rPr>
              <w:t xml:space="preserve">PLASTYCZNA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caps/>
                <w:sz w:val="20"/>
                <w:szCs w:val="24"/>
              </w:rPr>
              <w:t>LOGO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caps/>
                <w:sz w:val="20"/>
                <w:szCs w:val="24"/>
              </w:rPr>
              <w:t>WIERSZ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55" w:leader="none"/>
              </w:tabs>
              <w:spacing w:before="0"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caps/>
                <w:sz w:val="20"/>
                <w:szCs w:val="24"/>
              </w:rPr>
              <w:t>liST</w:t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55" w:leader="none"/>
              </w:tabs>
              <w:spacing w:before="0"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caps/>
                <w:sz w:val="20"/>
                <w:szCs w:val="24"/>
              </w:rPr>
              <w:t>APEL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imię i NAZWISKO opiekuna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sz w:val="24"/>
          <w:szCs w:val="24"/>
          <w:lang w:eastAsia="pl-PL"/>
        </w:rPr>
        <w:t>pieczęć i podpis Dyrektora szkoły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Załącznik nr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pieczęć placówki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Gminno – Dekanalny Konkurs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Każdy inny – Wszyscy równi”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FF0000"/>
          <w:sz w:val="24"/>
          <w:szCs w:val="24"/>
          <w:shd w:fill="FFFFFF" w:val="clear"/>
        </w:rPr>
      </w:pPr>
      <w:r>
        <w:rPr>
          <w:rFonts w:ascii="Times New Roman" w:hAnsi="Times New Roman"/>
          <w:color w:val="FF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Karta pracy ucznia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(prosimy o wypełnienie na komputerze lub czytelnie drukowanymi literami i przesłanie                    w formie skanu lub poczta tradycyjną na adres mailowy  Organizatora)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8"/>
        <w:gridCol w:w="3877"/>
        <w:gridCol w:w="4397"/>
      </w:tblGrid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kategoria wiekowa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rodzaj pracy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plastyczna /logo/wiersz/list/apel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fill="FFFFFF" w:val="clear"/>
              </w:rPr>
              <w:t xml:space="preserve">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fill="FFFFFF" w:val="clear"/>
              </w:rPr>
              <w:t>(niepotrzebne skreślić)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imię i nazwisko oraz klasa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nazwa i adres placówki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imię i nazwisko nauczyciela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Telefon opiekuna lub do szkoły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e-mail opiekuna  (obowiązkowy)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………………………………………………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 data, podpis nauczyciela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                                            </w:t>
      </w:r>
      <w:r>
        <w:rPr>
          <w:rFonts w:ascii="Times New Roman" w:hAnsi="Times New Roman"/>
          <w:i/>
          <w:sz w:val="24"/>
          <w:szCs w:val="24"/>
        </w:rPr>
        <w:t>Załącznik nr 3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RODZICA/OPIEKUNA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(miejscowość, data)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udział mojego dziecka……………………………………………………..,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(imię i nazwisko niepełnoletniego uczestnika konkursu)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którego jestem prawnym opiekunem, w Gminno – Dekanalnym Konkursie „Każdy inny – Wszyscy równi”. Oświadczam, iż zapoznałem/am się z treścią Regulaminu  i akceptuję jego postanowienia.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Wyrażam zgodę / nie wyrażam zgody* </w:t>
      </w:r>
      <w:r>
        <w:rPr>
          <w:rFonts w:ascii="Times New Roman" w:hAnsi="Times New Roman"/>
          <w:sz w:val="24"/>
          <w:szCs w:val="24"/>
        </w:rPr>
        <w:t>na wykorzystanie wizerunku dziecka, nad którym sprawuję władzę rodzicielską lub opiekę w celu publikacji zdjęć uczestników Gminno – Dekanalnego Konkursu „Każdy inny – Wszyscy równi” na stronie internetowej szkoły, stronie internetowej gminy, Tygodnika  „Niedziela” i  w prasie lokalnej.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Podpis rodzica/ opiekuna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left" w:pos="6048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OŚWIADCZENIE </w:t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…………………..………………………………………………………..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  <w:tab/>
        <w:tab/>
        <w:tab/>
        <w:tab/>
        <w:t>(imię i nazwisko niepełnoletniego uczestnika konkursu)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autorem pracy *plastycznej/*pracy multimedialnej/*pracy literackiej przekazanej na konkurs oraz, że nie narusza ona jakichkolwiek praw autorskich osób trzecich, ani obowiązujących przepisów prawa.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Podpis rodzica/ opiekuna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Style w:val="Markedcontent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Normal"/>
        <w:jc w:val="center"/>
        <w:rPr>
          <w:rStyle w:val="Markedcontent"/>
          <w:rFonts w:ascii="Times New Roman" w:hAnsi="Times New Roman"/>
          <w:b/>
          <w:b/>
        </w:rPr>
      </w:pPr>
      <w:r>
        <w:rPr>
          <w:rStyle w:val="Markedcontent"/>
          <w:rFonts w:ascii="Times New Roman" w:hAnsi="Times New Roman"/>
          <w:b/>
        </w:rPr>
        <w:t>Klauzula informacyjna dotycząca przetwarzania danych osobowych</w:t>
      </w:r>
      <w:r>
        <w:rPr>
          <w:rFonts w:ascii="Times New Roman" w:hAnsi="Times New Roman"/>
          <w:b/>
        </w:rPr>
        <w:br/>
      </w:r>
      <w:bookmarkStart w:id="0" w:name="_GoBack"/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Stosownie do art. 14 ust. 1 i 2 rozporządzenia Parlamentu Europejskiego i Rady (UE) 2016/679z dnia 27 kwietnia 2016 r. w sprawie ochrony osób fizycznych w związku z przetwarzaniem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danych osobowych i w sprawie swobodnego przepływu takich danych oraz uchylenia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dyrektywy 95/46/WE (ogólne rozporządzenie o ochronie danych), dalej „RODO”, informujemy, że: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danych osobowych uczestników konkursu, ich rodziców lub opiekunów prawnych oraz nauczycieli (opiekunów uczestników konkursu) jest Szkoła Podstawowa im.  Kardynała Stefana Wyszyńskiego w Kiełczewie reprezentowana przez dyrektora, ul. Prymasa Tysiąclecia 49, 07-319  Kiełczew.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Celem przetwarzania danych osobowych jest nagranie wideo wizerunku i jego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wykorzystanie w konkursie oraz na stronie internetowej administratorów danych, w mediach i prasie lokalnej.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Podstawą przetwarzania jest art. 6 ust. 1 lit. a RODO w zw. z ustawą z dnia </w:t>
      </w:r>
      <w:r>
        <w:rPr>
          <w:rFonts w:ascii="Times New Roman" w:hAnsi="Times New Roman"/>
        </w:rPr>
        <w:t>4 lutego 1994 r. o prawie autorskim i prawach pokrewnych.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W związku z przetwarzaniem Pani/Pana danych osobowych  przysługuje Pani/Panu prawo dostępu do danych osobowych, prawo do ich sprostowania, ograniczenia przetwarzania, wyrażenia sprzeciwu wobec przetwarzania, prawo cofnięcia zgody na przetwarzanie danych osobowych w dowolnym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momencie, bez wpływu na zgodność z prawem przetwarzania, którego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dokonano na podstawie zgody przed jej cofnięciem oraz prawo do usunięcia danych.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Dane osobowe będą udostępniane odbiorcom sieci Internet, prasie lokalnej i mediom.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Dane osobowe będą przechowywane bezterminowo lub do czasu cofnięcia zgody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wyrażonej przed opublikowaniem wizerunku.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Przysługuje Pani/Panu prawo </w:t>
      </w:r>
      <w:r>
        <w:rPr>
          <w:rStyle w:val="Markedcontent"/>
          <w:rFonts w:ascii="Times New Roman" w:hAnsi="Times New Roman"/>
        </w:rPr>
        <w:t>wniesienia skargi do organu nadzorczego, tj. Prezesa Urzędu Ochrony Danych Osobowych z siedzibą przy ul. Stawki 2, 00-193 Warszawa.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 xml:space="preserve">Podanie danych osobowych jest dobrowolne, ale niezbędne do utrwalenia i upublicznienia wizerunku i innych danych osobowych.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Pani/Pana dane zostały pozyskane od uczestnika konkursu.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Dane osobowe nie będą wykorzystywane do podejmowania zautomatyzowanych decyzji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w indywidualnych przypadkach, w tym do profilowania, a także nie będą przekazywane do państw trzecich oraz organizacji międzynarodowych.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4"/>
        <w:i w:val="false"/>
        <w:b w:val="false"/>
        <w:szCs w:val="24"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5a9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b5a94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b5a94"/>
    <w:rPr>
      <w:rFonts w:ascii="Calibri" w:hAnsi="Calibri" w:eastAsia="Calibri" w:cs="Times New Roman"/>
    </w:rPr>
  </w:style>
  <w:style w:type="character" w:styleId="Markedcontent" w:customStyle="1">
    <w:name w:val="markedcontent"/>
    <w:basedOn w:val="DefaultParagraphFont"/>
    <w:qFormat/>
    <w:rsid w:val="00a5603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5a94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b5a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a5603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LibreOffice/7.1.3.2$Windows_X86_64 LibreOffice_project/47f78053abe362b9384784d31a6e56f8511eb1c1</Application>
  <AppVersion>15.0000</AppVersion>
  <Pages>4</Pages>
  <Words>592</Words>
  <Characters>4019</Characters>
  <CharactersWithSpaces>5344</CharactersWithSpaces>
  <Paragraphs>87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2023-01-15T16:54:00Z</dcterms:created>
  <dc:creator>Lenovo</dc:creator>
  <dc:description/>
  <dc:language>pl-PL</dc:language>
  <cp:lastModifiedBy/>
  <cp:lastPrinted>2023-02-15T09:18:45Z</cp:lastPrinted>
  <dcterms:modified xsi:type="dcterms:W3CDTF">2023-02-15T09:24:26Z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